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40D10ECE" w14:textId="77777777" w:rsidR="00BB0A9C" w:rsidRDefault="00BB0A9C" w:rsidP="006B540A">
      <w:pPr>
        <w:jc w:val="both"/>
        <w:rPr>
          <w:b/>
        </w:rPr>
      </w:pPr>
    </w:p>
    <w:p w14:paraId="24CCE518" w14:textId="77777777" w:rsidR="0019178F" w:rsidRDefault="0019178F" w:rsidP="0019178F">
      <w:pPr>
        <w:jc w:val="center"/>
        <w:rPr>
          <w:rFonts w:eastAsia="Calibri"/>
          <w:b/>
          <w:bCs/>
          <w:kern w:val="2"/>
          <w:sz w:val="22"/>
          <w:szCs w:val="22"/>
          <w:lang w:eastAsia="en-US"/>
        </w:rPr>
      </w:pPr>
      <w:bookmarkStart w:id="0" w:name="_Hlk125708187"/>
      <w:bookmarkStart w:id="1" w:name="_Hlk125708251"/>
      <w:r>
        <w:rPr>
          <w:b/>
        </w:rPr>
        <w:t>„.</w:t>
      </w:r>
      <w:r>
        <w:rPr>
          <w:rFonts w:eastAsia="Calibri"/>
          <w:b/>
          <w:bCs/>
          <w:kern w:val="2"/>
          <w:sz w:val="22"/>
          <w:szCs w:val="22"/>
          <w:lang w:eastAsia="en-US"/>
        </w:rPr>
        <w:t xml:space="preserve">REMONT CMENTARZA WOJENNEGO NR 193 w Dąbrówce Szczepanowskiej </w:t>
      </w:r>
      <w:r>
        <w:rPr>
          <w:b/>
        </w:rPr>
        <w:t>"</w:t>
      </w:r>
    </w:p>
    <w:bookmarkEnd w:id="0"/>
    <w:bookmarkEnd w:id="1"/>
    <w:p w14:paraId="637D88F5" w14:textId="77777777" w:rsidR="0019178F" w:rsidRDefault="0019178F" w:rsidP="0019178F">
      <w:pPr>
        <w:spacing w:before="120"/>
        <w:rPr>
          <w:sz w:val="24"/>
          <w:szCs w:val="24"/>
          <w:lang w:eastAsia="ar-SA"/>
        </w:rPr>
      </w:pPr>
    </w:p>
    <w:p w14:paraId="59D30E24" w14:textId="77777777" w:rsidR="0019178F" w:rsidRDefault="0019178F" w:rsidP="006B540A">
      <w:pPr>
        <w:jc w:val="both"/>
        <w:rPr>
          <w:b/>
        </w:rPr>
      </w:pPr>
    </w:p>
    <w:p w14:paraId="6FB4912E" w14:textId="77777777" w:rsidR="0019178F" w:rsidRPr="006B540A" w:rsidRDefault="0019178F" w:rsidP="006B540A">
      <w:pPr>
        <w:jc w:val="both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Wykonawca polega na zasobach innego/ych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1E6484">
        <w:trPr>
          <w:trHeight w:val="1385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3780BA61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19178F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uprawnionej(ych)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innego/ych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5F9D" w14:textId="77777777" w:rsidR="00140B68" w:rsidRDefault="00140B68" w:rsidP="00C76CED">
      <w:r>
        <w:separator/>
      </w:r>
    </w:p>
  </w:endnote>
  <w:endnote w:type="continuationSeparator" w:id="0">
    <w:p w14:paraId="39846F6D" w14:textId="77777777" w:rsidR="00140B68" w:rsidRDefault="00140B68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836A0" w14:textId="77777777" w:rsidR="00140B68" w:rsidRDefault="00140B68" w:rsidP="00C76CED">
      <w:r>
        <w:separator/>
      </w:r>
    </w:p>
  </w:footnote>
  <w:footnote w:type="continuationSeparator" w:id="0">
    <w:p w14:paraId="571E556A" w14:textId="77777777" w:rsidR="00140B68" w:rsidRDefault="00140B68" w:rsidP="00C7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80D33"/>
    <w:rsid w:val="000F4390"/>
    <w:rsid w:val="001062D5"/>
    <w:rsid w:val="00111EE1"/>
    <w:rsid w:val="00140B68"/>
    <w:rsid w:val="0019178F"/>
    <w:rsid w:val="001D2E9D"/>
    <w:rsid w:val="001E6484"/>
    <w:rsid w:val="003316DE"/>
    <w:rsid w:val="003865A2"/>
    <w:rsid w:val="0052367A"/>
    <w:rsid w:val="006222E6"/>
    <w:rsid w:val="0066691C"/>
    <w:rsid w:val="006B540A"/>
    <w:rsid w:val="007454AC"/>
    <w:rsid w:val="008653C8"/>
    <w:rsid w:val="009D76F3"/>
    <w:rsid w:val="00A64F1F"/>
    <w:rsid w:val="00AE5A87"/>
    <w:rsid w:val="00B9154D"/>
    <w:rsid w:val="00BB0A9C"/>
    <w:rsid w:val="00BE63E4"/>
    <w:rsid w:val="00C76CED"/>
    <w:rsid w:val="00C95015"/>
    <w:rsid w:val="00D236CD"/>
    <w:rsid w:val="00DA3795"/>
    <w:rsid w:val="00ED3BC0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15</cp:revision>
  <cp:lastPrinted>2022-03-07T09:31:00Z</cp:lastPrinted>
  <dcterms:created xsi:type="dcterms:W3CDTF">2021-11-23T14:06:00Z</dcterms:created>
  <dcterms:modified xsi:type="dcterms:W3CDTF">2026-04-01T12:01:00Z</dcterms:modified>
</cp:coreProperties>
</file>